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F3E9C" w14:textId="77777777" w:rsidR="005065D4" w:rsidRPr="00E565E3" w:rsidRDefault="00000000">
      <w:pPr>
        <w:spacing w:after="160" w:line="278" w:lineRule="auto"/>
        <w:jc w:val="center"/>
        <w:rPr>
          <w:b/>
          <w:bCs/>
          <w:color w:val="2F5496"/>
          <w:sz w:val="32"/>
          <w:szCs w:val="32"/>
          <w:lang w:val="sr-Latn-RS"/>
        </w:rPr>
      </w:pPr>
      <w:r w:rsidRPr="00E565E3">
        <w:rPr>
          <w:b/>
          <w:bCs/>
          <w:color w:val="2F5496"/>
          <w:sz w:val="32"/>
          <w:szCs w:val="32"/>
          <w:lang w:val="sr-Latn-RS"/>
        </w:rPr>
        <w:t>PROGLAŠENE NAJBOLJE LIDL PRODAVNICE U SRBIJI</w:t>
      </w:r>
    </w:p>
    <w:p w14:paraId="090E6474" w14:textId="77777777" w:rsidR="00D0673E" w:rsidRDefault="00D0673E">
      <w:pPr>
        <w:spacing w:after="160" w:line="278" w:lineRule="auto"/>
        <w:jc w:val="both"/>
        <w:rPr>
          <w:b/>
          <w:bCs/>
          <w:lang w:val="sr-Latn-RS"/>
        </w:rPr>
      </w:pPr>
    </w:p>
    <w:p w14:paraId="0C3F3E9D" w14:textId="58A9E6F7" w:rsidR="005065D4" w:rsidRPr="00E565E3" w:rsidRDefault="00000000">
      <w:pPr>
        <w:spacing w:after="160" w:line="278" w:lineRule="auto"/>
        <w:jc w:val="both"/>
        <w:rPr>
          <w:b/>
          <w:bCs/>
          <w:lang w:val="sr-Latn-RS"/>
        </w:rPr>
      </w:pPr>
      <w:r w:rsidRPr="00E565E3">
        <w:rPr>
          <w:b/>
          <w:bCs/>
          <w:lang w:val="sr-Latn-RS"/>
        </w:rPr>
        <w:t>Lidl Srbija još jednom potvrđuje status jednog od najpoželjnijih poslodavaca u našoj zemlji koji istinski vrednuje doprinos svakog člana svog tima, jer i pored konkurentnih uslova rada i široke palete benefita, kompanija dodatno, kroz interne projekte, nagrađuje svakodnevni trud i posvećenost zaposlenih. Kompanija svakog meseca odaje priznanje najuspešnijim prodavnicama u Srbiji i novčano nagrađuje zaslužne timove u prodaji. Na kraju godine, najbolje među njima osvajaju titulu ’Prodavnica godine’, uz koju celom timu sleduje i 13. plata.</w:t>
      </w:r>
    </w:p>
    <w:p w14:paraId="0C3F3E9E" w14:textId="77777777" w:rsidR="005065D4" w:rsidRPr="00E565E3" w:rsidRDefault="00000000">
      <w:pPr>
        <w:spacing w:after="160" w:line="278" w:lineRule="auto"/>
        <w:jc w:val="both"/>
        <w:rPr>
          <w:lang w:val="sr-Latn-RS"/>
        </w:rPr>
      </w:pPr>
      <w:r w:rsidRPr="00E565E3">
        <w:rPr>
          <w:lang w:val="sr-Latn-RS"/>
        </w:rPr>
        <w:t>Drugu godinu zaredom, Lidl Srbija nagrađuje trud i odgovornost svojih timova u Prodaji kroz poseban projekat priznanja. Na osnovu ključnih pokazatelja uspeha kao što su produktivnost, utisak potrošača, otpis i drugi, kompanija svakog meseca proglašava šest najuspešnijih prodavnica u Srbiji, a svi zaposleni u ovim prodavnicama redovno osvajaju vredne nagrade za postignute rezultate.</w:t>
      </w:r>
    </w:p>
    <w:p w14:paraId="0C3F3E9F" w14:textId="77777777" w:rsidR="005065D4" w:rsidRPr="00E565E3" w:rsidRDefault="00000000">
      <w:pPr>
        <w:spacing w:after="160" w:line="278" w:lineRule="auto"/>
        <w:jc w:val="both"/>
        <w:rPr>
          <w:lang w:val="sr-Latn-RS"/>
        </w:rPr>
      </w:pPr>
      <w:r w:rsidRPr="00E565E3">
        <w:rPr>
          <w:lang w:val="sr-Latn-RS"/>
        </w:rPr>
        <w:t xml:space="preserve">Na kraju poslovne godine, kompanija proglašava dve najbolje Lidl prodavnice u Srbiji, jednu po regiji. </w:t>
      </w:r>
      <w:r w:rsidRPr="00E565E3">
        <w:rPr>
          <w:b/>
          <w:bCs/>
          <w:lang w:val="sr-Latn-RS"/>
        </w:rPr>
        <w:t>Titulu najboljih Lidl prodavnica ove godine osvojili su zaposleni u prodavnici u Novom Sadu na adresi Bulevar Vojvode Stepe 2 i u prodavnici u Ćupriji, na adresi Cara Lazara 82.</w:t>
      </w:r>
      <w:r w:rsidRPr="00E565E3">
        <w:rPr>
          <w:lang w:val="sr-Latn-RS"/>
        </w:rPr>
        <w:t xml:space="preserve"> </w:t>
      </w:r>
    </w:p>
    <w:p w14:paraId="0C3F3EA0" w14:textId="77777777" w:rsidR="005065D4" w:rsidRPr="00E565E3" w:rsidRDefault="00000000">
      <w:pPr>
        <w:spacing w:after="160" w:line="278" w:lineRule="auto"/>
        <w:jc w:val="both"/>
        <w:rPr>
          <w:b/>
          <w:bCs/>
          <w:lang w:val="sr-Latn-RS"/>
        </w:rPr>
      </w:pPr>
      <w:r w:rsidRPr="00E565E3">
        <w:rPr>
          <w:lang w:val="sr-Latn-RS"/>
        </w:rPr>
        <w:t>“</w:t>
      </w:r>
      <w:r w:rsidRPr="00E565E3">
        <w:rPr>
          <w:i/>
          <w:iCs/>
          <w:lang w:val="sr-Latn-RS"/>
        </w:rPr>
        <w:t>Iza ovih priznanja ne stoji jedan dobar dan ili jedan dobar mesec, već kontinuitet, jer se ovaj rezultat gradi svakodnevno - kroz posvećenost, odgovornost i timski rad. Za timove pobedničkih prodavnica godine titula znači i konkretnu nagradu: svaki član tima dobija 13. platu</w:t>
      </w:r>
      <w:r w:rsidRPr="00E565E3">
        <w:rPr>
          <w:lang w:val="sr-Latn-RS"/>
        </w:rPr>
        <w:t xml:space="preserve">”, </w:t>
      </w:r>
      <w:r w:rsidRPr="00E565E3">
        <w:rPr>
          <w:b/>
          <w:bCs/>
          <w:lang w:val="sr-Latn-RS"/>
        </w:rPr>
        <w:t>rekla je Marija Kojčić, rukovodilac Korporativnih komunikacija Lidl Srbija.</w:t>
      </w:r>
    </w:p>
    <w:p w14:paraId="0C3F3EA1" w14:textId="77777777" w:rsidR="005065D4" w:rsidRPr="00E565E3" w:rsidRDefault="00000000">
      <w:pPr>
        <w:spacing w:after="160" w:line="278" w:lineRule="auto"/>
        <w:jc w:val="both"/>
        <w:rPr>
          <w:lang w:val="sr-Latn-RS"/>
        </w:rPr>
      </w:pPr>
      <w:r w:rsidRPr="00E565E3">
        <w:rPr>
          <w:lang w:val="sr-Latn-RS"/>
        </w:rPr>
        <w:t xml:space="preserve">Pored priznanja i nagrada za najuspešnije Lidl prodavnice, kompanija objavljuje i najistaknutije regionalne rukovodioce prodavnica, odgovorne za do 4 prodavnice u svojoj regiji. Lideri prodavnica koje su ostvarile najbolje rezultate u toku godine su proglašeni najboljim regionalnim rukovodiocima, a tim povodom </w:t>
      </w:r>
      <w:r w:rsidRPr="00E565E3">
        <w:rPr>
          <w:b/>
          <w:bCs/>
          <w:lang w:val="sr-Latn-RS"/>
        </w:rPr>
        <w:t xml:space="preserve">regionalni rukovodilac “Prodavnice godine” iz Ćuprije,  Mihajlo Mihajlović </w:t>
      </w:r>
      <w:r w:rsidRPr="00E565E3">
        <w:rPr>
          <w:lang w:val="sr-Latn-RS"/>
        </w:rPr>
        <w:t>izjavio je:</w:t>
      </w:r>
    </w:p>
    <w:p w14:paraId="0C3F3EA2" w14:textId="77777777" w:rsidR="005065D4" w:rsidRPr="00E565E3" w:rsidRDefault="00000000">
      <w:pPr>
        <w:spacing w:after="160" w:line="278" w:lineRule="auto"/>
        <w:jc w:val="both"/>
        <w:rPr>
          <w:b/>
          <w:bCs/>
          <w:lang w:val="sr-Latn-RS"/>
        </w:rPr>
      </w:pPr>
      <w:r w:rsidRPr="00E565E3">
        <w:rPr>
          <w:i/>
          <w:iCs/>
          <w:lang w:val="sr-Latn-RS"/>
        </w:rPr>
        <w:t>„Ovo priznanje za mene predstavlja potvrdu zajedničkog rada celog tima. Kada radite sa ljudima koji su svakog dana posvećeni poslu, oslanjaju se jedni na druge i dosledno održavaju visoke standarde, rezultat ne izostaje. Drago mi je što radim u kompaniji koja ume da prepozna trud svojih zaposlenih i pokaže da se njihov rad zaista vidi“.</w:t>
      </w:r>
    </w:p>
    <w:p w14:paraId="0C3F3EA3" w14:textId="77777777" w:rsidR="005065D4" w:rsidRPr="00E565E3" w:rsidRDefault="00000000">
      <w:pPr>
        <w:spacing w:after="160" w:line="278" w:lineRule="auto"/>
        <w:jc w:val="both"/>
        <w:rPr>
          <w:lang w:val="sr-Latn-RS"/>
        </w:rPr>
      </w:pPr>
      <w:r w:rsidRPr="00E565E3">
        <w:rPr>
          <w:lang w:val="sr-Latn-RS"/>
        </w:rPr>
        <w:t>Tokom protekle poslovne godine, kompanija Lidl Srbija isplatila je više od 2.000 nagrada, što predstavlja investiciju od oko 15.000.000 dinara u zaposlene, samo u okviru ovog projekta. Najavljeno je da će se ova inicijativa nastaviti i u poslovnoj 2026. godini, sa primarnim ciljem daljeg negovanja motivišuće radne atmosfere i nagrađivanja najuspešnijih timova u Prodaji. Ovim korakom, Lidl nastoji da dodatno podstakne trud i posvećenost zaposlenih, ističući da su upravo njihova energija i svakodnevno zalaganje ključni faktori uspeha celokupnog Lidl tima.</w:t>
      </w:r>
    </w:p>
    <w:p w14:paraId="0C3F3EA4" w14:textId="77777777" w:rsidR="005065D4" w:rsidRPr="00E565E3" w:rsidRDefault="00000000">
      <w:pPr>
        <w:spacing w:after="160" w:line="278" w:lineRule="auto"/>
        <w:jc w:val="both"/>
        <w:rPr>
          <w:lang w:val="sr-Latn-RS"/>
        </w:rPr>
      </w:pPr>
      <w:r w:rsidRPr="00E565E3">
        <w:rPr>
          <w:lang w:val="sr-Latn-RS"/>
        </w:rPr>
        <w:lastRenderedPageBreak/>
        <w:t>Kompanija Lidl Srbija je u 2026. godini šesti put zaredom dobila priznanje „Top Employer“, koje dodeljuje Top Employers Institute, čime je još jednom potvrđeno da se nalazi među najboljim poslodavcima na nacionalnom i međunarodnom nivou. To priznanje dolazi kao potvrda uslova rada koje Lidl obezbeđuje zaposlenima, kao i široke palete benefita koju čine različiti finansijski podsticaji, privatno zdravstveno osiguranje, EAP program besplatne podrške zaposlenima u oblasti prava, finansija i psihologije, kao i druge pogodnosti koje kompanija razvija i unapređuje.</w:t>
      </w:r>
    </w:p>
    <w:p w14:paraId="0C3F3EA5" w14:textId="77777777" w:rsidR="005065D4" w:rsidRPr="00E565E3" w:rsidRDefault="005065D4">
      <w:pPr>
        <w:spacing w:after="160" w:line="278" w:lineRule="auto"/>
        <w:jc w:val="both"/>
        <w:rPr>
          <w:lang w:val="sr-Latn-RS"/>
        </w:rPr>
      </w:pPr>
    </w:p>
    <w:p w14:paraId="0C3F3EA6" w14:textId="77777777" w:rsidR="005065D4" w:rsidRPr="00E565E3" w:rsidRDefault="00000000">
      <w:pPr>
        <w:tabs>
          <w:tab w:val="left" w:pos="6651"/>
        </w:tabs>
        <w:spacing w:after="160" w:line="256" w:lineRule="auto"/>
        <w:jc w:val="both"/>
        <w:rPr>
          <w:lang w:val="sr-Latn-RS"/>
        </w:rPr>
      </w:pPr>
      <w:r w:rsidRPr="00E565E3">
        <w:rPr>
          <w:b/>
          <w:bCs/>
          <w:color w:val="44546A"/>
          <w:lang w:val="sr-Latn-RS"/>
        </w:rPr>
        <w:t>O Lidlu</w:t>
      </w:r>
      <w:r w:rsidRPr="00E565E3">
        <w:rPr>
          <w:b/>
          <w:bCs/>
          <w:color w:val="44546A"/>
          <w:lang w:val="sr-Latn-RS"/>
        </w:rPr>
        <w:tab/>
      </w:r>
    </w:p>
    <w:p w14:paraId="0C3F3EA7" w14:textId="77777777" w:rsidR="005065D4" w:rsidRPr="00E565E3" w:rsidRDefault="00000000">
      <w:pPr>
        <w:spacing w:before="120" w:line="240" w:lineRule="auto"/>
        <w:jc w:val="both"/>
        <w:rPr>
          <w:lang w:val="sr-Latn-RS"/>
        </w:rPr>
      </w:pPr>
      <w:r w:rsidRPr="00E565E3">
        <w:rPr>
          <w:lang w:val="sr-Latn-RS"/>
        </w:rP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 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milijarde evra u istom periodu.</w:t>
      </w:r>
    </w:p>
    <w:p w14:paraId="0C3F3EA8" w14:textId="77777777" w:rsidR="005065D4" w:rsidRPr="00E565E3" w:rsidRDefault="00000000">
      <w:pPr>
        <w:spacing w:before="120" w:line="240" w:lineRule="auto"/>
        <w:jc w:val="both"/>
        <w:rPr>
          <w:b/>
          <w:bCs/>
          <w:lang w:val="sr-Latn-RS"/>
        </w:rPr>
      </w:pPr>
      <w:r w:rsidRPr="00E565E3">
        <w:rPr>
          <w:lang w:val="sr-Latn-RS"/>
        </w:rPr>
        <w:t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</w:t>
      </w:r>
    </w:p>
    <w:p w14:paraId="0C3F3EA9" w14:textId="77777777" w:rsidR="005065D4" w:rsidRPr="00E565E3" w:rsidRDefault="00000000">
      <w:pPr>
        <w:spacing w:before="120" w:line="240" w:lineRule="auto"/>
        <w:jc w:val="both"/>
        <w:rPr>
          <w:b/>
          <w:bCs/>
          <w:lang w:val="sr-Latn-RS"/>
        </w:rPr>
      </w:pPr>
      <w:r w:rsidRPr="00E565E3">
        <w:rPr>
          <w:b/>
          <w:bCs/>
          <w:lang w:val="sr-Latn-RS"/>
        </w:rPr>
        <w:t>Kontakt za medije:</w:t>
      </w:r>
    </w:p>
    <w:p w14:paraId="0C3F3EAA" w14:textId="7100C9F0" w:rsidR="005065D4" w:rsidRPr="00E565E3" w:rsidRDefault="00000000">
      <w:pPr>
        <w:spacing w:before="120" w:line="240" w:lineRule="auto"/>
        <w:rPr>
          <w:lang w:val="sr-Latn-RS"/>
        </w:rPr>
      </w:pPr>
      <w:r w:rsidRPr="00E565E3">
        <w:rPr>
          <w:lang w:val="sr-Latn-RS"/>
        </w:rPr>
        <w:t xml:space="preserve">Tamara Ivankovic, Represent Communications, Email: </w:t>
      </w:r>
      <w:hyperlink r:id="rId7">
        <w:r w:rsidR="005065D4" w:rsidRPr="00E565E3">
          <w:rPr>
            <w:color w:val="0563C1"/>
            <w:u w:val="single"/>
            <w:lang w:val="sr-Latn-RS"/>
          </w:rPr>
          <w:t>tamara.ivankovic@represent.rs</w:t>
        </w:r>
      </w:hyperlink>
      <w:r w:rsidRPr="00E565E3">
        <w:rPr>
          <w:lang w:val="sr-Latn-RS"/>
        </w:rPr>
        <w:t>; Mob: +381 63 384 047</w:t>
      </w:r>
      <w:r w:rsidRPr="00E565E3">
        <w:rPr>
          <w:lang w:val="sr-Latn-RS"/>
        </w:rPr>
        <w:br/>
        <w:t xml:space="preserve">Đorđe Odavić, Represent Communications, Email: </w:t>
      </w:r>
      <w:hyperlink r:id="rId8">
        <w:r w:rsidR="005065D4" w:rsidRPr="00E565E3">
          <w:rPr>
            <w:color w:val="0563C1"/>
            <w:u w:val="single"/>
            <w:lang w:val="sr-Latn-RS"/>
          </w:rPr>
          <w:t>djordje.odavic@represent.rs</w:t>
        </w:r>
      </w:hyperlink>
      <w:r w:rsidRPr="00E565E3">
        <w:rPr>
          <w:lang w:val="sr-Latn-RS"/>
        </w:rPr>
        <w:t>; Mob: +381 62 154 21 58</w:t>
      </w:r>
      <w:r w:rsidRPr="00E565E3">
        <w:rPr>
          <w:lang w:val="sr-Latn-RS"/>
        </w:rPr>
        <w:br/>
        <w:t>Tijana Đorđević, Represent</w:t>
      </w:r>
      <w:r w:rsidR="00E565E3">
        <w:rPr>
          <w:lang w:val="sr-Latn-RS"/>
        </w:rPr>
        <w:t xml:space="preserve"> Communications</w:t>
      </w:r>
      <w:r w:rsidRPr="00E565E3">
        <w:rPr>
          <w:lang w:val="sr-Latn-RS"/>
        </w:rPr>
        <w:t xml:space="preserve">, Email: </w:t>
      </w:r>
      <w:hyperlink r:id="rId9">
        <w:r w:rsidR="005065D4" w:rsidRPr="00E565E3">
          <w:rPr>
            <w:color w:val="0563C1"/>
            <w:u w:val="single"/>
            <w:lang w:val="sr-Latn-RS"/>
          </w:rPr>
          <w:t>tijana.djordjevic@represent.rs</w:t>
        </w:r>
      </w:hyperlink>
      <w:r w:rsidRPr="00E565E3">
        <w:rPr>
          <w:lang w:val="sr-Latn-RS"/>
        </w:rPr>
        <w:t>; Mob: +381 64 94 88 833</w:t>
      </w:r>
      <w:r w:rsidRPr="00E565E3">
        <w:rPr>
          <w:lang w:val="sr-Latn-RS"/>
        </w:rPr>
        <w:br/>
        <w:t>Jasmina Stakić, Represent</w:t>
      </w:r>
      <w:r w:rsidR="00E565E3">
        <w:rPr>
          <w:lang w:val="sr-Latn-RS"/>
        </w:rPr>
        <w:t xml:space="preserve"> Communications</w:t>
      </w:r>
      <w:r w:rsidRPr="00E565E3">
        <w:rPr>
          <w:lang w:val="sr-Latn-RS"/>
        </w:rPr>
        <w:t xml:space="preserve">, Email: </w:t>
      </w:r>
      <w:hyperlink r:id="rId10">
        <w:r w:rsidR="005065D4" w:rsidRPr="00E565E3">
          <w:rPr>
            <w:color w:val="0563C1"/>
            <w:u w:val="single"/>
            <w:lang w:val="sr-Latn-RS"/>
          </w:rPr>
          <w:t>jasmina.stakic@represent.rs</w:t>
        </w:r>
      </w:hyperlink>
      <w:r w:rsidRPr="00E565E3">
        <w:rPr>
          <w:lang w:val="sr-Latn-RS"/>
        </w:rPr>
        <w:t>; Mob: +381 69 2980 839</w:t>
      </w:r>
    </w:p>
    <w:p w14:paraId="0C3F3EAB" w14:textId="77777777" w:rsidR="005065D4" w:rsidRPr="00E565E3" w:rsidRDefault="005065D4">
      <w:pPr>
        <w:spacing w:before="120" w:line="240" w:lineRule="auto"/>
        <w:jc w:val="both"/>
        <w:rPr>
          <w:lang w:val="sr-Latn-RS"/>
        </w:rPr>
      </w:pPr>
      <w:hyperlink r:id="rId11">
        <w:r w:rsidRPr="00E565E3">
          <w:rPr>
            <w:color w:val="0563C1"/>
            <w:u w:val="single"/>
            <w:lang w:val="sr-Latn-RS"/>
          </w:rPr>
          <w:t>press@lidl.rs</w:t>
        </w:r>
      </w:hyperlink>
    </w:p>
    <w:p w14:paraId="0C3F3EAC" w14:textId="77777777" w:rsidR="005065D4" w:rsidRPr="00E565E3" w:rsidRDefault="005065D4">
      <w:pPr>
        <w:spacing w:before="120" w:line="240" w:lineRule="auto"/>
        <w:jc w:val="both"/>
        <w:rPr>
          <w:lang w:val="sr-Latn-RS"/>
        </w:rPr>
      </w:pPr>
      <w:hyperlink r:id="rId12">
        <w:r w:rsidRPr="00E565E3">
          <w:rPr>
            <w:color w:val="0563C1"/>
            <w:u w:val="single"/>
            <w:lang w:val="sr-Latn-RS"/>
          </w:rPr>
          <w:t>www.lidl.rs</w:t>
        </w:r>
      </w:hyperlink>
    </w:p>
    <w:p w14:paraId="0C3F3EAD" w14:textId="77777777" w:rsidR="005065D4" w:rsidRPr="00E565E3" w:rsidRDefault="005065D4">
      <w:pPr>
        <w:spacing w:before="120" w:line="240" w:lineRule="auto"/>
        <w:jc w:val="both"/>
        <w:rPr>
          <w:lang w:val="sr-Latn-RS"/>
        </w:rPr>
      </w:pPr>
      <w:hyperlink r:id="rId13">
        <w:r w:rsidRPr="00E565E3">
          <w:rPr>
            <w:color w:val="0563C1"/>
            <w:u w:val="single"/>
            <w:lang w:val="sr-Latn-RS"/>
          </w:rPr>
          <w:t>Media centar LINK</w:t>
        </w:r>
      </w:hyperlink>
    </w:p>
    <w:p w14:paraId="0C3F3EAE" w14:textId="77777777" w:rsidR="005065D4" w:rsidRPr="00E565E3" w:rsidRDefault="005065D4">
      <w:pPr>
        <w:spacing w:before="120" w:line="240" w:lineRule="auto"/>
        <w:jc w:val="both"/>
        <w:rPr>
          <w:color w:val="000000"/>
          <w:lang w:val="sr-Latn-RS"/>
        </w:rPr>
      </w:pPr>
      <w:hyperlink r:id="rId14">
        <w:r w:rsidRPr="00E565E3">
          <w:rPr>
            <w:color w:val="0563C1"/>
            <w:u w:val="single"/>
            <w:lang w:val="sr-Latn-RS"/>
          </w:rPr>
          <w:t>Instagram Lidl Srbija</w:t>
        </w:r>
      </w:hyperlink>
    </w:p>
    <w:sectPr w:rsidR="005065D4" w:rsidRPr="00E565E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AFF1B" w14:textId="77777777" w:rsidR="00581D6E" w:rsidRDefault="00581D6E">
      <w:pPr>
        <w:spacing w:after="0" w:line="240" w:lineRule="auto"/>
      </w:pPr>
      <w:r>
        <w:separator/>
      </w:r>
    </w:p>
  </w:endnote>
  <w:endnote w:type="continuationSeparator" w:id="0">
    <w:p w14:paraId="02CCF388" w14:textId="77777777" w:rsidR="00581D6E" w:rsidRDefault="00581D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395683-3475-4283-814D-B24CCF018776}"/>
    <w:embedBold r:id="rId2" w:fontKey="{57960F34-3E0C-4A1C-ABF6-8AA39BCFE211}"/>
    <w:embedItalic r:id="rId3" w:fontKey="{55911CD4-B1B4-448B-9C27-0CCDE28190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BF7952EA-D42E-45B9-BA32-8502BCDA90B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61A9A3D-0784-4501-916A-2F2492E06B3C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6" w:fontKey="{85A357A7-E2BB-40FB-9EA6-73401BA97C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B1" w14:textId="77777777" w:rsidR="005065D4" w:rsidRDefault="005065D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B2" w14:textId="0B663FC9" w:rsidR="005065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E565E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E565E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C3F3EBB" wp14:editId="0C3F3EBC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0" cy="12700"/>
              <wp:effectExtent l="0" t="0" r="0" b="0"/>
              <wp:wrapNone/>
              <wp:docPr id="1769777068" name="Straight Arrow Connector 17697770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0" cy="12700"/>
              <wp:effectExtent b="0" l="0" r="0" t="0"/>
              <wp:wrapNone/>
              <wp:docPr id="1769777068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0C3F3EBD" wp14:editId="0C3F3EBE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l="0" t="0" r="0" b="0"/>
              <wp:wrapNone/>
              <wp:docPr id="1769777067" name="Rectangle 17697770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3F3ECE" w14:textId="77777777" w:rsidR="005065D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Srbija</w:t>
                          </w:r>
                          <w:proofErr w:type="spellEnd"/>
                          <w:r>
                            <w:rPr>
                              <w:b/>
                              <w:color w:val="000000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Korporativne</w:t>
                          </w:r>
                          <w:proofErr w:type="spellEnd"/>
                          <w:r>
                            <w:rPr>
                              <w:b/>
                              <w:color w:val="00000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komunikacije</w:t>
                          </w:r>
                          <w:proofErr w:type="spellEnd"/>
                        </w:p>
                        <w:p w14:paraId="0C3F3ECF" w14:textId="77777777" w:rsidR="005065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 xml:space="preserve">Prva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južna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radna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3 · 22330 Nova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Pazova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Srbija</w:t>
                          </w:r>
                          <w:proofErr w:type="spellEnd"/>
                        </w:p>
                        <w:p w14:paraId="0C3F3ED0" w14:textId="77777777" w:rsidR="005065D4" w:rsidRDefault="005065D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b="0" l="0" r="0" t="0"/>
              <wp:wrapNone/>
              <wp:docPr id="1769777067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50482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B4" w14:textId="27DADFF3" w:rsidR="005065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E565E3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E565E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0C3F3EC7" wp14:editId="0C3F3EC8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0" cy="12700"/>
              <wp:effectExtent l="0" t="0" r="0" b="0"/>
              <wp:wrapNone/>
              <wp:docPr id="1769777070" name="Straight Arrow Connector 17697770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0" cy="12700"/>
              <wp:effectExtent b="0" l="0" r="0" t="0"/>
              <wp:wrapNone/>
              <wp:docPr id="1769777070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0C3F3EC9" wp14:editId="0C3F3ECA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l="0" t="0" r="0" b="0"/>
              <wp:wrapNone/>
              <wp:docPr id="1769777064" name="Rectangle 17697770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3F3ED1" w14:textId="77777777" w:rsidR="005065D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Srbija</w:t>
                          </w:r>
                          <w:proofErr w:type="spellEnd"/>
                          <w:r>
                            <w:rPr>
                              <w:b/>
                              <w:color w:val="000000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Korporativne</w:t>
                          </w:r>
                          <w:proofErr w:type="spellEnd"/>
                          <w:r>
                            <w:rPr>
                              <w:b/>
                              <w:color w:val="00000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b/>
                              <w:color w:val="000000"/>
                            </w:rPr>
                            <w:t>komunikacije</w:t>
                          </w:r>
                          <w:proofErr w:type="spellEnd"/>
                        </w:p>
                        <w:p w14:paraId="0C3F3ED2" w14:textId="77777777" w:rsidR="005065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 xml:space="preserve">Prva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južna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radna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3 · 22330 Nova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Pazova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Srbija</w:t>
                          </w:r>
                          <w:proofErr w:type="spellEnd"/>
                        </w:p>
                        <w:p w14:paraId="0C3F3ED3" w14:textId="77777777" w:rsidR="005065D4" w:rsidRDefault="005065D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b="0" l="0" r="0" t="0"/>
              <wp:wrapNone/>
              <wp:docPr id="1769777064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60198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1CFCAD" w14:textId="77777777" w:rsidR="00581D6E" w:rsidRDefault="00581D6E">
      <w:pPr>
        <w:spacing w:after="0" w:line="240" w:lineRule="auto"/>
      </w:pPr>
      <w:r>
        <w:separator/>
      </w:r>
    </w:p>
  </w:footnote>
  <w:footnote w:type="continuationSeparator" w:id="0">
    <w:p w14:paraId="56E221F2" w14:textId="77777777" w:rsidR="00581D6E" w:rsidRDefault="00581D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AF" w14:textId="77777777" w:rsidR="005065D4" w:rsidRDefault="005065D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B0" w14:textId="77777777" w:rsidR="005065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0C3F3EB5" wp14:editId="0C3F3EB6">
          <wp:simplePos x="0" y="0"/>
          <wp:positionH relativeFrom="column">
            <wp:posOffset>4975030</wp:posOffset>
          </wp:positionH>
          <wp:positionV relativeFrom="paragraph">
            <wp:posOffset>-170366</wp:posOffset>
          </wp:positionV>
          <wp:extent cx="785003" cy="785003"/>
          <wp:effectExtent l="0" t="0" r="0" b="0"/>
          <wp:wrapNone/>
          <wp:docPr id="1769777073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0C3F3EB7" wp14:editId="0C3F3EB8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1" cy="12700"/>
              <wp:effectExtent l="0" t="0" r="0" b="0"/>
              <wp:wrapNone/>
              <wp:docPr id="1769777065" name="Straight Arrow Connector 17697770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1" cy="12700"/>
              <wp:effectExtent b="0" l="0" r="0" t="0"/>
              <wp:wrapNone/>
              <wp:docPr id="176977706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1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0C3F3EB9" wp14:editId="0C3F3EBA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l="0" t="0" r="0" b="0"/>
              <wp:wrapNone/>
              <wp:docPr id="1769777069" name="Rectangle 17697770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3F3ECB" w14:textId="77777777" w:rsidR="005065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b="0" l="0" r="0" t="0"/>
              <wp:wrapNone/>
              <wp:docPr id="1769777069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12692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F3EB3" w14:textId="77777777" w:rsidR="005065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0C3F3EBF" wp14:editId="0C3F3EC0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l="0" t="0" r="0" b="0"/>
              <wp:wrapNone/>
              <wp:docPr id="1769777072" name="Rectangle 17697770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3F3ECC" w14:textId="77777777" w:rsidR="005065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b="0" l="0" r="0" t="0"/>
              <wp:wrapNone/>
              <wp:docPr id="1769777072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42538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0C3F3EC1" wp14:editId="0C3F3EC2">
          <wp:simplePos x="0" y="0"/>
          <wp:positionH relativeFrom="column">
            <wp:posOffset>5015868</wp:posOffset>
          </wp:positionH>
          <wp:positionV relativeFrom="paragraph">
            <wp:posOffset>-152398</wp:posOffset>
          </wp:positionV>
          <wp:extent cx="758823" cy="758823"/>
          <wp:effectExtent l="0" t="0" r="0" b="0"/>
          <wp:wrapNone/>
          <wp:docPr id="1769777074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C3F3EC3" wp14:editId="0C3F3EC4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0" cy="12700"/>
              <wp:effectExtent l="0" t="0" r="0" b="0"/>
              <wp:wrapNone/>
              <wp:docPr id="1769777071" name="Straight Arrow Connector 17697770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0" cy="12700"/>
              <wp:effectExtent b="0" l="0" r="0" t="0"/>
              <wp:wrapNone/>
              <wp:docPr id="1769777071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0C3F3EC5" wp14:editId="0C3F3EC6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392422"/>
              <wp:effectExtent l="0" t="0" r="0" b="0"/>
              <wp:wrapNone/>
              <wp:docPr id="1769777066" name="Rectangle 17697770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3F3ECD" w14:textId="77777777" w:rsidR="005065D4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 xml:space="preserve">Nova </w:t>
                          </w:r>
                          <w:proofErr w:type="spellStart"/>
                          <w:r>
                            <w:rPr>
                              <w:color w:val="000000"/>
                            </w:rPr>
                            <w:t>Pazova</w:t>
                          </w:r>
                          <w:proofErr w:type="spellEnd"/>
                          <w:r>
                            <w:rPr>
                              <w:color w:val="000000"/>
                            </w:rPr>
                            <w:t xml:space="preserve">, 3.4.2026.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392422"/>
              <wp:effectExtent b="0" l="0" r="0" t="0"/>
              <wp:wrapNone/>
              <wp:docPr id="176977706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09369" cy="392422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5D4"/>
    <w:rsid w:val="001823C3"/>
    <w:rsid w:val="0024171E"/>
    <w:rsid w:val="005065D4"/>
    <w:rsid w:val="0054505C"/>
    <w:rsid w:val="00581D6E"/>
    <w:rsid w:val="005D0144"/>
    <w:rsid w:val="005D7AC6"/>
    <w:rsid w:val="007F5427"/>
    <w:rsid w:val="00C71241"/>
    <w:rsid w:val="00D0673E"/>
    <w:rsid w:val="00E56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F3E9C"/>
  <w15:docId w15:val="{94C2CF5E-141D-46EF-B162-C8AB727D1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sr-Latn-RS" w:bidi="bn-BD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rPr>
      <w:rFonts w:ascii="Calibri" w:hAnsi="Calibri" w:cs="Times New Roman"/>
      <w:kern w:val="0"/>
      <w:lang w:val="de-DE"/>
    </w:rPr>
  </w:style>
  <w:style w:type="paragraph" w:styleId="Footer">
    <w:name w:val="footer"/>
    <w:basedOn w:val="Normal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rPr>
      <w:rFonts w:ascii="Calibri" w:hAnsi="Calibri" w:cs="Times New Roman"/>
      <w:kern w:val="0"/>
      <w:lang w:val="de-DE"/>
    </w:rPr>
  </w:style>
  <w:style w:type="paragraph" w:customStyle="1" w:styleId="EinfAbs">
    <w:name w:val="[Einf. Abs.]"/>
    <w:basedOn w:val="Normal"/>
    <w:pPr>
      <w:widowControl w:val="0"/>
      <w:autoSpaceDE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Hyperlink">
    <w:name w:val="Hyperlink"/>
    <w:basedOn w:val="DefaultParagraphFont"/>
    <w:rPr>
      <w:color w:val="0563C1"/>
      <w:u w:val="single"/>
    </w:rPr>
  </w:style>
  <w:style w:type="paragraph" w:styleId="PlainText">
    <w:name w:val="Plain Text"/>
    <w:basedOn w:val="Normal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rPr>
      <w:rFonts w:ascii="Calibri" w:hAnsi="Calibri"/>
      <w:kern w:val="0"/>
      <w:szCs w:val="21"/>
    </w:rPr>
  </w:style>
  <w:style w:type="character" w:customStyle="1" w:styleId="ui-provider">
    <w:name w:val="ui-provider"/>
    <w:basedOn w:val="DefaultParagraphFont"/>
  </w:style>
  <w:style w:type="paragraph" w:styleId="ListParagraph">
    <w:name w:val="List Paragraph"/>
    <w:basedOn w:val="Normal"/>
    <w:pPr>
      <w:ind w:left="720"/>
    </w:pPr>
  </w:style>
  <w:style w:type="character" w:styleId="UnresolvedMention">
    <w:name w:val="Unresolved Mention"/>
    <w:basedOn w:val="DefaultParagraphFont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3A2BD4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3A2B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A2B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2BD4"/>
    <w:rPr>
      <w:kern w:val="0"/>
      <w:sz w:val="20"/>
      <w:szCs w:val="20"/>
      <w:lang w:val="sr-Latn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2B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2BD4"/>
    <w:rPr>
      <w:b/>
      <w:bCs/>
      <w:kern w:val="0"/>
      <w:sz w:val="20"/>
      <w:szCs w:val="20"/>
      <w:lang w:val="sr-Latn-RS"/>
    </w:rPr>
  </w:style>
  <w:style w:type="character" w:styleId="Strong">
    <w:name w:val="Strong"/>
    <w:basedOn w:val="DefaultParagraphFont"/>
    <w:uiPriority w:val="22"/>
    <w:qFormat/>
    <w:rsid w:val="0074487E"/>
    <w:rPr>
      <w:b/>
      <w:bCs/>
    </w:rPr>
  </w:style>
  <w:style w:type="table" w:styleId="GridTable1Light-Accent2">
    <w:name w:val="Grid Table 1 Light Accent 2"/>
    <w:basedOn w:val="TableNormal"/>
    <w:uiPriority w:val="46"/>
    <w:rsid w:val="00D13C5A"/>
    <w:pPr>
      <w:spacing w:after="0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722194"/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jordje.odavic@represent.rs" TargetMode="External"/><Relationship Id="rId13" Type="http://schemas.openxmlformats.org/officeDocument/2006/relationships/hyperlink" Target="https://www.lidl.rs/sr/Press-883.ht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tamara.ivankovic@represent.rs" TargetMode="External"/><Relationship Id="rId12" Type="http://schemas.openxmlformats.org/officeDocument/2006/relationships/hyperlink" Target="https://www.lidl.r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lidl.rs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jasmina.stakic@represent.rs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tijana.djordjevic@represent.rs" TargetMode="External"/><Relationship Id="rId14" Type="http://schemas.openxmlformats.org/officeDocument/2006/relationships/hyperlink" Target="https://www.instagram.com/lidlsrbija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2SaA/3LIhDm9LzuYpAqlm65X2w==">CgMxLjAimQIKC0FBQUJ6alNzSDdFEuMBCgtBQUFCempTc0g3RRILQUFBQnpqU3NIN0UaDQoJdGV4dC9odG1sEgAiDgoKdGV4dC9wbGFpbhIAKhsiFTExMzY5MDQxODYzOTMyMjIyODcxOCgAOAAw0+rK7NMzOKvwyuzTM0pACiRhcHBsaWNhdGlvbi92bmQuZ29vZ2xlLWFwcHMuZG9jcy5tZHMaGMLX2uQBEhIQCgwKBiwga29qaRABGAAQAVoMd3k0MmlmNGM1anZjcgIgAHgAggEUc3VnZ2VzdC5uM201Z24zYm5ucWSaAQYIABAAGACwAQC4AQDIAQAY0+rK7NMzIKvwyuzTMzAAQhRzdWdnZXN0Lm4zbTVnbjNibm5xZCKSAgoLQUFBQnpqU3NIN1US3QEKC0FBQUJ6alNzSDdVEgtBQUFCempTc0g3VRoNCgl0ZXh0L2h0bWwSACIOCgp0ZXh0L3BsYWluEgAqGyIVMTEzNjkwNDE4NjM5MzIyMjI4NzE4KAA4ADDQ/s3s0zM4+ofO7NMzSjsKJGFwcGxpY2F0aW9uL3ZuZC5nb29nbGUtYXBwcy5kb2NzLm1kcxoTwtfa5AENGgsKBwoBTBABGAAQAVoMZzJuYmMwM2d5cHRucgIgAHgAggETc3VnZ2VzdC5vc3VudDRyb3BubZoBBggAEAAYALABALgBAMgBABjQ/s3s0zMg+ofO7NMzMABCE3N1Z2dlc3Qub3N1bnQ0cm9wbm0ilAIKC0FBQUJ6alNzSDhBEt4BCgtBQUFCempTc0g4QRILQUFBQnpqU3NIOEEaDQoJdGV4dC9odG1sEgAiDgoKdGV4dC9wbGFpbhIAKhsiFTExMzY5MDQxODYzOTMyMjIyODcxOCgAOAAw6eDW7NMzOM/k1uzTM0o8CiRhcHBsaWNhdGlvbi92bmQuZ29vZ2xlLWFwcHMuZG9jcy5tZHMaFMLX2uQBDhoMCggKAisrEAEYABABWgt4dXR5ZW5ndDBiMXICIAB4AIIBFHN1Z2dlc3QudXNsMmtkOW9rN3YxmgEGCAAQABgAsAEAuAEAyAEAGOng1uzTMyDP5Nbs0zMwAEIUc3VnZ2VzdC51c2wya2Q5b2s3djE4AGolChRzdWdnZXN0LmIwbDZ5YXViZnJ3ahINTWFyaWphIEtvamNpY2olChRzdWdnZXN0LjJkaHFmdjI4eHF1dhINTWFyaWphIEtvamNpY2olChRzdWdnZXN0LjNqOHY2d2I4d284chINTWFyaWphIEtvamNpY2olChRzdWdnZXN0LjRhM3FtNDV4cXBqORINTWFyaWphIEtvamNpY2olChRzdWdnZXN0Lno1bWRjNTh5cXllNxINTWFyaWphIEtvamNpY2olChRzdWdnZXN0Lm4zbTVnbjNibm5xZBINTWFyaWphIEtvamNpY2olChRzdWdnZXN0Lno4b2Z5end6emlmMRINTWFyaWphIEtvamNpY2olChRzdWdnZXN0LnhjNDhxNmowejgyZhINTWFyaWphIEtvamNpY2olChRzdWdnZXN0LmJla2tycjc1NndobhINTWFyaWphIEtvamNpY2olChRzdWdnZXN0Ljg5MzltcGs5NmpoehINTWFyaWphIEtvamNpY2olChRzdWdnZXN0LjRyMWd4cWUxbzV5OBINTWFyaWphIEtvamNpY2okChNzdWdnZXN0Lm9zdW50NHJvcG5tEg1NYXJpamEgS29qY2ljaiUKFHN1Z2dlc3QuNXB2bWZ2YXg0Y3FrEg1NYXJpamEgS29qY2ljaioKFHN1Z2dlc3Qudzltem91aXA0YW8yEhJTbG9ib2RhbiBKb3Zhbm92aWNqJQoUc3VnZ2VzdC5oc2hkZzRpaDN2bnoSDU1hcmlqYSBLb2pjaWNqJQoUc3VnZ2VzdC4zcmIwcW02OWc1aXoSDU1hcmlqYSBLb2pjaWNqJQoUc3VnZ2VzdC5hYjdweHJucmNjaTcSDU1hcmlqYSBLb2pjaWNqJAoTc3VnZ2VzdC44ZjE3bmpsbTdsaBINTWFyaWphIEtvamNpY2olChRzdWdnZXN0Lm0yZzdwM3I3Mzk1MRINTWFyaWphIEtvamNpY2olChRzdWdnZXN0LmtlMmRqbmppZGJuZRINTWFyaWphIEtvamNpY2olChRzdWdnZXN0LnVzbDJrZDlvazd2MRINTWFyaWphIEtvamNpY2olChRzdWdnZXN0Lnhnb2VqaWZ4d2psbBINTWFyaWphIEtvamNpY2olChRzdWdnZXN0LmVjeTIzeHBlYjZjahINTWFyaWphIEtvamNpY2olChRzdWdnZXN0LmtmM2RwcDM5OXk1NxINTWFyaWphIEtvamNpY2olChRzdWdnZXN0Lm9vbGpsZ3AxM3RibBINTWFyaWphIEtvamNpY2olChRzdWdnZXN0LmFhZGVxeG1jaWhmchINTWFyaWphIEtvamNpY2olChRzdWdnZXN0LmR1cDc4N2c1OWQ3bxINTWFyaWphIEtvamNpY2olChRzdWdnZXN0LmcxNmllYm41cDNkdBINTWFyaWphIEtvamNpY2oqChRzdWdnZXN0LnIxMXVhOGxxOWNwMhISSm92YW5hIE1hanN0b3JvdmljaioKFHN1Z2dlc3QudzZieGwwaW15ZHd2EhJKb3ZhbmEgTWFqc3Rvcm92aWNqJQoUc3VnZ2VzdC5ycThqZTRkeHpqZjUSDU1hcmlqYSBLb2pjaWNqKgoUc3VnZ2VzdC5rbm1ia3ZmaHFpdjASEkpvdmFuYSBNYWpzdG9yb3ZpY2olChRzdWdnZXN0LjM4cDAyNTJsanQwMBINTWFyaWphIEtvamNpY3IhMXR0WkpaUWV0bzU0Ty15NWs5YzJHVmp5SjZvTDZXYVp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779</Words>
  <Characters>4730</Characters>
  <Application>Microsoft Office Word</Application>
  <DocSecurity>0</DocSecurity>
  <Lines>71</Lines>
  <Paragraphs>18</Paragraphs>
  <ScaleCrop>false</ScaleCrop>
  <Company/>
  <LinksUpToDate>false</LinksUpToDate>
  <CharactersWithSpaces>5495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Filip Kovacevic / RED</dc:creator>
  <cp:lastModifiedBy>Jasmina Stakic</cp:lastModifiedBy>
  <cp:revision>5</cp:revision>
  <dcterms:created xsi:type="dcterms:W3CDTF">2026-01-28T13:04:00Z</dcterms:created>
  <dcterms:modified xsi:type="dcterms:W3CDTF">2026-04-03T12:19:00Z</dcterms:modified>
</cp:coreProperties>
</file>